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6E" w:rsidRDefault="0039080A" w:rsidP="00044AD1">
      <w:pPr>
        <w:ind w:firstLine="720"/>
        <w:jc w:val="both"/>
        <w:rPr>
          <w:rFonts w:ascii="Times New Roman" w:hAnsi="Times New Roman"/>
          <w:lang w:val="sr-Cyrl-CS"/>
        </w:rPr>
      </w:pPr>
      <w:r w:rsidRPr="0039080A"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lang w:val="sr-Cyrl-CS"/>
        </w:rPr>
        <w:t xml:space="preserve">                      </w:t>
      </w:r>
    </w:p>
    <w:p w:rsidR="00044AD1" w:rsidRDefault="00044AD1" w:rsidP="00044AD1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На</w:t>
      </w:r>
      <w:r>
        <w:rPr>
          <w:rFonts w:ascii="Times New Roman" w:hAnsi="Times New Roman"/>
          <w:lang w:val="sr-Latn-CS"/>
        </w:rPr>
        <w:t xml:space="preserve"> основу</w:t>
      </w:r>
      <w:r>
        <w:rPr>
          <w:rFonts w:ascii="Times New Roman" w:hAnsi="Times New Roman"/>
          <w:lang w:val="sr-Cyrl-CS"/>
        </w:rPr>
        <w:t xml:space="preserve"> члана</w:t>
      </w:r>
      <w:r>
        <w:rPr>
          <w:rFonts w:ascii="Times New Roman" w:hAnsi="Times New Roman"/>
          <w:lang w:val="sr-Latn-CS"/>
        </w:rPr>
        <w:t xml:space="preserve"> </w:t>
      </w:r>
      <w:r w:rsidR="00357A13">
        <w:rPr>
          <w:rFonts w:ascii="Times New Roman" w:hAnsi="Times New Roman"/>
          <w:lang w:val="sr-Latn-CS"/>
        </w:rPr>
        <w:t xml:space="preserve">76 и </w:t>
      </w:r>
      <w:r>
        <w:rPr>
          <w:rFonts w:ascii="Times New Roman" w:hAnsi="Times New Roman"/>
        </w:rPr>
        <w:t>77</w:t>
      </w:r>
      <w:r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Закона</w:t>
      </w:r>
      <w:proofErr w:type="spellEnd"/>
      <w:r>
        <w:rPr>
          <w:rFonts w:ascii="Times New Roman" w:hAnsi="Times New Roman"/>
        </w:rPr>
        <w:t xml:space="preserve"> о </w:t>
      </w:r>
      <w:r>
        <w:rPr>
          <w:rFonts w:ascii="Times New Roman" w:hAnsi="Times New Roman"/>
          <w:lang w:val="sr-Cyrl-CS"/>
        </w:rPr>
        <w:t xml:space="preserve">запосленима у аутономним покрајинама и јединицама локалне самоуправе („Службени гласник </w:t>
      </w:r>
      <w:r>
        <w:rPr>
          <w:rFonts w:ascii="Times New Roman" w:hAnsi="Times New Roman"/>
          <w:lang w:val="sr-Latn-CS"/>
        </w:rPr>
        <w:t>Р</w:t>
      </w:r>
      <w:proofErr w:type="spellStart"/>
      <w:r>
        <w:rPr>
          <w:rFonts w:ascii="Times New Roman" w:hAnsi="Times New Roman"/>
        </w:rPr>
        <w:t>епублике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Latn-CS"/>
        </w:rPr>
        <w:t>С</w:t>
      </w:r>
      <w:proofErr w:type="spellStart"/>
      <w:r>
        <w:rPr>
          <w:rFonts w:ascii="Times New Roman" w:hAnsi="Times New Roman"/>
        </w:rPr>
        <w:t>рбије</w:t>
      </w:r>
      <w:proofErr w:type="spellEnd"/>
      <w:r>
        <w:rPr>
          <w:rFonts w:ascii="Times New Roman" w:hAnsi="Times New Roman"/>
          <w:lang w:val="sr-Cyrl-CS"/>
        </w:rPr>
        <w:t>“, број 21/</w:t>
      </w:r>
      <w:r w:rsidR="008041E5">
        <w:rPr>
          <w:rFonts w:ascii="Times New Roman" w:hAnsi="Times New Roman"/>
          <w:lang w:val="sr-Cyrl-CS"/>
        </w:rPr>
        <w:t>20</w:t>
      </w:r>
      <w:r w:rsidR="00DE62BE">
        <w:rPr>
          <w:rFonts w:ascii="Times New Roman" w:hAnsi="Times New Roman"/>
          <w:lang w:val="sr-Cyrl-CS"/>
        </w:rPr>
        <w:t>16</w:t>
      </w:r>
      <w:proofErr w:type="gramStart"/>
      <w:r w:rsidR="00DE62BE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 xml:space="preserve"> 113</w:t>
      </w:r>
      <w:proofErr w:type="gramEnd"/>
      <w:r>
        <w:rPr>
          <w:rFonts w:ascii="Times New Roman" w:hAnsi="Times New Roman"/>
          <w:lang w:val="sr-Cyrl-CS"/>
        </w:rPr>
        <w:t>/</w:t>
      </w:r>
      <w:r w:rsidR="008041E5">
        <w:rPr>
          <w:rFonts w:ascii="Times New Roman" w:hAnsi="Times New Roman"/>
          <w:lang w:val="sr-Cyrl-CS"/>
        </w:rPr>
        <w:t>20</w:t>
      </w:r>
      <w:r>
        <w:rPr>
          <w:rFonts w:ascii="Times New Roman" w:hAnsi="Times New Roman"/>
          <w:lang w:val="sr-Cyrl-CS"/>
        </w:rPr>
        <w:t>17</w:t>
      </w:r>
      <w:r w:rsidR="00DE62BE">
        <w:rPr>
          <w:rFonts w:ascii="Times New Roman" w:hAnsi="Times New Roman"/>
          <w:lang w:val="sr-Cyrl-CS"/>
        </w:rPr>
        <w:t>, 95/2018 и 113/2017- др. закон</w:t>
      </w:r>
      <w:r>
        <w:rPr>
          <w:rFonts w:ascii="Times New Roman" w:hAnsi="Times New Roman"/>
          <w:lang w:val="sr-Cyrl-CS"/>
        </w:rPr>
        <w:t xml:space="preserve">), члана 32. Закона о локалној самоуправи („Службени гласник </w:t>
      </w:r>
      <w:r>
        <w:rPr>
          <w:rFonts w:ascii="Times New Roman" w:hAnsi="Times New Roman"/>
          <w:lang w:val="sr-Latn-CS"/>
        </w:rPr>
        <w:t>Р</w:t>
      </w:r>
      <w:proofErr w:type="spellStart"/>
      <w:r>
        <w:rPr>
          <w:rFonts w:ascii="Times New Roman" w:hAnsi="Times New Roman"/>
        </w:rPr>
        <w:t>епублике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Latn-CS"/>
        </w:rPr>
        <w:t>С</w:t>
      </w:r>
      <w:proofErr w:type="spellStart"/>
      <w:r>
        <w:rPr>
          <w:rFonts w:ascii="Times New Roman" w:hAnsi="Times New Roman"/>
        </w:rPr>
        <w:t>рбије</w:t>
      </w:r>
      <w:proofErr w:type="spellEnd"/>
      <w:r>
        <w:rPr>
          <w:rFonts w:ascii="Times New Roman" w:hAnsi="Times New Roman"/>
          <w:lang w:val="sr-Cyrl-CS"/>
        </w:rPr>
        <w:t>“ број 129/</w:t>
      </w:r>
      <w:r w:rsidR="008041E5">
        <w:rPr>
          <w:rFonts w:ascii="Times New Roman" w:hAnsi="Times New Roman"/>
          <w:lang w:val="sr-Cyrl-CS"/>
        </w:rPr>
        <w:t>20</w:t>
      </w:r>
      <w:r>
        <w:rPr>
          <w:rFonts w:ascii="Times New Roman" w:hAnsi="Times New Roman"/>
          <w:lang w:val="sr-Cyrl-CS"/>
        </w:rPr>
        <w:t>07, 83/</w:t>
      </w:r>
      <w:r w:rsidR="008041E5">
        <w:rPr>
          <w:rFonts w:ascii="Times New Roman" w:hAnsi="Times New Roman"/>
          <w:lang w:val="sr-Cyrl-CS"/>
        </w:rPr>
        <w:t>20</w:t>
      </w:r>
      <w:r>
        <w:rPr>
          <w:rFonts w:ascii="Times New Roman" w:hAnsi="Times New Roman"/>
          <w:lang w:val="sr-Cyrl-CS"/>
        </w:rPr>
        <w:t>14-</w:t>
      </w:r>
      <w:proofErr w:type="spellStart"/>
      <w:r>
        <w:rPr>
          <w:rFonts w:ascii="Times New Roman" w:hAnsi="Times New Roman"/>
          <w:lang w:val="sr-Cyrl-CS"/>
        </w:rPr>
        <w:t>др.закон</w:t>
      </w:r>
      <w:proofErr w:type="spellEnd"/>
      <w:r>
        <w:rPr>
          <w:rFonts w:ascii="Times New Roman" w:hAnsi="Times New Roman"/>
          <w:lang w:val="sr-Cyrl-CS"/>
        </w:rPr>
        <w:t>, 101/</w:t>
      </w:r>
      <w:r w:rsidR="008041E5">
        <w:rPr>
          <w:rFonts w:ascii="Times New Roman" w:hAnsi="Times New Roman"/>
          <w:lang w:val="sr-Cyrl-CS"/>
        </w:rPr>
        <w:t>20</w:t>
      </w:r>
      <w:r>
        <w:rPr>
          <w:rFonts w:ascii="Times New Roman" w:hAnsi="Times New Roman"/>
          <w:lang w:val="sr-Cyrl-CS"/>
        </w:rPr>
        <w:t xml:space="preserve">16- </w:t>
      </w:r>
      <w:proofErr w:type="spellStart"/>
      <w:r>
        <w:rPr>
          <w:rFonts w:ascii="Times New Roman" w:hAnsi="Times New Roman"/>
          <w:lang w:val="sr-Cyrl-CS"/>
        </w:rPr>
        <w:t>др.закон</w:t>
      </w:r>
      <w:proofErr w:type="spellEnd"/>
      <w:r>
        <w:rPr>
          <w:rFonts w:ascii="Times New Roman" w:hAnsi="Times New Roman"/>
          <w:lang w:val="sr-Cyrl-CS"/>
        </w:rPr>
        <w:t xml:space="preserve"> и 47/</w:t>
      </w:r>
      <w:r w:rsidR="008041E5">
        <w:rPr>
          <w:rFonts w:ascii="Times New Roman" w:hAnsi="Times New Roman"/>
          <w:lang w:val="sr-Cyrl-CS"/>
        </w:rPr>
        <w:t>20</w:t>
      </w:r>
      <w:r>
        <w:rPr>
          <w:rFonts w:ascii="Times New Roman" w:hAnsi="Times New Roman"/>
          <w:lang w:val="sr-Cyrl-CS"/>
        </w:rPr>
        <w:t xml:space="preserve">18), члана </w:t>
      </w:r>
      <w:r w:rsidR="00A233E2">
        <w:rPr>
          <w:rFonts w:ascii="Times New Roman" w:hAnsi="Times New Roman"/>
        </w:rPr>
        <w:t>40</w:t>
      </w:r>
      <w:r>
        <w:rPr>
          <w:rFonts w:ascii="Times New Roman" w:hAnsi="Times New Roman"/>
          <w:lang w:val="sr-Cyrl-CS"/>
        </w:rPr>
        <w:t>. и 1</w:t>
      </w:r>
      <w:r w:rsidR="00A233E2">
        <w:rPr>
          <w:rFonts w:ascii="Times New Roman" w:hAnsi="Times New Roman"/>
        </w:rPr>
        <w:t>52</w:t>
      </w:r>
      <w:r>
        <w:rPr>
          <w:rFonts w:ascii="Times New Roman" w:hAnsi="Times New Roman"/>
          <w:lang w:val="sr-Cyrl-CS"/>
        </w:rPr>
        <w:t xml:space="preserve">. Статута општине Владичин Хан </w:t>
      </w:r>
      <w:r w:rsidR="00A233E2">
        <w:rPr>
          <w:rFonts w:ascii="Times New Roman" w:hAnsi="Times New Roman"/>
        </w:rPr>
        <w:t>(</w:t>
      </w:r>
      <w:r>
        <w:rPr>
          <w:rFonts w:ascii="Times New Roman" w:hAnsi="Times New Roman"/>
          <w:lang w:val="sr-Cyrl-CS"/>
        </w:rPr>
        <w:t xml:space="preserve">„Службени гласник Града Врања“ број </w:t>
      </w:r>
      <w:r>
        <w:rPr>
          <w:rFonts w:ascii="Times New Roman" w:hAnsi="Times New Roman"/>
          <w:lang w:val="sr-Latn-CS"/>
        </w:rPr>
        <w:t>4</w:t>
      </w:r>
      <w:r>
        <w:rPr>
          <w:rFonts w:ascii="Times New Roman" w:hAnsi="Times New Roman"/>
        </w:rPr>
        <w:t>/</w:t>
      </w:r>
      <w:r w:rsidR="008041E5">
        <w:rPr>
          <w:rFonts w:ascii="Times New Roman" w:hAnsi="Times New Roman"/>
          <w:lang w:val="sr-Cyrl-CS"/>
        </w:rPr>
        <w:t>20</w:t>
      </w:r>
      <w:r>
        <w:rPr>
          <w:rFonts w:ascii="Times New Roman" w:hAnsi="Times New Roman"/>
        </w:rPr>
        <w:t>1</w:t>
      </w:r>
      <w:r w:rsidR="00A233E2">
        <w:rPr>
          <w:rFonts w:ascii="Times New Roman" w:hAnsi="Times New Roman"/>
        </w:rPr>
        <w:t>9</w:t>
      </w:r>
      <w:r>
        <w:rPr>
          <w:rFonts w:ascii="Times New Roman" w:hAnsi="Times New Roman"/>
          <w:lang w:val="sr-Cyrl-CS"/>
        </w:rPr>
        <w:t>) и члана 1</w:t>
      </w:r>
      <w:r w:rsidR="0039080A">
        <w:rPr>
          <w:rFonts w:ascii="Times New Roman" w:hAnsi="Times New Roman"/>
        </w:rPr>
        <w:t>79</w:t>
      </w:r>
      <w:r>
        <w:rPr>
          <w:rFonts w:ascii="Times New Roman" w:hAnsi="Times New Roman"/>
          <w:lang w:val="sr-Cyrl-CS"/>
        </w:rPr>
        <w:t>. Пословника Скупштине општине Владичин Хан („Службе</w:t>
      </w:r>
      <w:r w:rsidR="0039080A">
        <w:rPr>
          <w:rFonts w:ascii="Times New Roman" w:hAnsi="Times New Roman"/>
          <w:lang w:val="sr-Cyrl-CS"/>
        </w:rPr>
        <w:t xml:space="preserve">ни гласник Града Врања“, број </w:t>
      </w:r>
      <w:r w:rsidR="0039080A">
        <w:rPr>
          <w:rFonts w:ascii="Times New Roman" w:hAnsi="Times New Roman"/>
        </w:rPr>
        <w:t>9/2019</w:t>
      </w:r>
      <w:r>
        <w:rPr>
          <w:rFonts w:ascii="Times New Roman" w:hAnsi="Times New Roman"/>
          <w:lang w:val="sr-Cyrl-CS"/>
        </w:rPr>
        <w:t xml:space="preserve">), Скупштина општине Владичин Хан на седници одржаној дана </w:t>
      </w:r>
      <w:r w:rsidR="0077146E">
        <w:rPr>
          <w:rFonts w:ascii="Times New Roman" w:hAnsi="Times New Roman"/>
        </w:rPr>
        <w:t>22.12.2019</w:t>
      </w:r>
      <w:r>
        <w:rPr>
          <w:rFonts w:ascii="Times New Roman" w:hAnsi="Times New Roman"/>
          <w:lang w:val="sr-Latn-CS"/>
        </w:rPr>
        <w:t>.</w:t>
      </w:r>
      <w:r>
        <w:rPr>
          <w:rFonts w:ascii="Times New Roman" w:hAnsi="Times New Roman"/>
          <w:lang w:val="sr-Cyrl-CS"/>
        </w:rPr>
        <w:t xml:space="preserve">године, донела је </w:t>
      </w:r>
    </w:p>
    <w:p w:rsidR="00E015DE" w:rsidRDefault="00E015DE" w:rsidP="00E015DE">
      <w:pPr>
        <w:jc w:val="both"/>
        <w:rPr>
          <w:rFonts w:ascii="Times New Roman" w:hAnsi="Times New Roman"/>
          <w:lang w:val="sr-Cyrl-CS"/>
        </w:rPr>
      </w:pPr>
    </w:p>
    <w:p w:rsidR="00044AD1" w:rsidRDefault="00044AD1" w:rsidP="00E015DE">
      <w:pPr>
        <w:jc w:val="both"/>
        <w:rPr>
          <w:rFonts w:ascii="Times New Roman" w:hAnsi="Times New Roman"/>
          <w:lang w:val="sr-Cyrl-CS"/>
        </w:rPr>
      </w:pPr>
    </w:p>
    <w:p w:rsidR="00044AD1" w:rsidRDefault="00044AD1" w:rsidP="00E015DE">
      <w:pPr>
        <w:jc w:val="both"/>
        <w:rPr>
          <w:rFonts w:ascii="Times New Roman" w:hAnsi="Times New Roman"/>
          <w:lang w:val="sr-Cyrl-CS"/>
        </w:rPr>
      </w:pPr>
    </w:p>
    <w:p w:rsidR="00044AD1" w:rsidRDefault="00044AD1" w:rsidP="00E015DE">
      <w:pPr>
        <w:jc w:val="both"/>
        <w:rPr>
          <w:rFonts w:ascii="Times New Roman" w:hAnsi="Times New Roman"/>
          <w:lang w:val="sr-Cyrl-CS"/>
        </w:rPr>
      </w:pPr>
    </w:p>
    <w:p w:rsidR="00044AD1" w:rsidRDefault="00044AD1" w:rsidP="00E015DE">
      <w:pPr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З  А  К  Љ  У  Ч  А  К</w:t>
      </w: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</w:t>
      </w: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</w:p>
    <w:p w:rsidR="00E015DE" w:rsidRDefault="00E015DE" w:rsidP="00E015D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Усваја се Кадровски план Општинског правобранилаштва Општине Владичин Хан за 20</w:t>
      </w:r>
      <w:r w:rsidR="0039080A">
        <w:rPr>
          <w:rFonts w:ascii="Times New Roman" w:hAnsi="Times New Roman"/>
          <w:lang w:val="sr-Cyrl-CS"/>
        </w:rPr>
        <w:t>20</w:t>
      </w:r>
      <w:r>
        <w:rPr>
          <w:rFonts w:ascii="Times New Roman" w:hAnsi="Times New Roman"/>
          <w:lang w:val="sr-Cyrl-CS"/>
        </w:rPr>
        <w:t>. годину.</w:t>
      </w:r>
    </w:p>
    <w:p w:rsidR="00E015DE" w:rsidRDefault="00E015DE" w:rsidP="00E015DE">
      <w:pPr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</w:t>
      </w:r>
    </w:p>
    <w:p w:rsidR="00E015DE" w:rsidRDefault="00E015DE" w:rsidP="00E015DE">
      <w:pPr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Закључак </w:t>
      </w:r>
      <w:r w:rsidR="00A0108F">
        <w:rPr>
          <w:rFonts w:ascii="Times New Roman" w:hAnsi="Times New Roman"/>
          <w:lang w:val="sr-Cyrl-CS"/>
        </w:rPr>
        <w:t xml:space="preserve">објавити у „Службеном гласнику </w:t>
      </w:r>
      <w:r w:rsidR="00A0108F">
        <w:rPr>
          <w:rFonts w:ascii="Times New Roman" w:hAnsi="Times New Roman"/>
        </w:rPr>
        <w:t>Г</w:t>
      </w:r>
      <w:r>
        <w:rPr>
          <w:rFonts w:ascii="Times New Roman" w:hAnsi="Times New Roman"/>
          <w:lang w:val="sr-Cyrl-CS"/>
        </w:rPr>
        <w:t>рада Врања“.</w:t>
      </w:r>
    </w:p>
    <w:p w:rsidR="00E015DE" w:rsidRDefault="00E015DE" w:rsidP="00E015DE">
      <w:pPr>
        <w:ind w:firstLine="720"/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ind w:firstLine="720"/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</w:p>
    <w:p w:rsidR="0077146E" w:rsidRDefault="0077146E" w:rsidP="0077146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77146E" w:rsidRDefault="0077146E" w:rsidP="0077146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77146E" w:rsidRDefault="0077146E" w:rsidP="0077146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>
        <w:rPr>
          <w:rFonts w:ascii="Times New Roman" w:hAnsi="Times New Roman"/>
          <w:b/>
        </w:rPr>
        <w:t>06-175/7</w:t>
      </w:r>
      <w:r w:rsidR="008E247F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19-I</w:t>
      </w:r>
    </w:p>
    <w:p w:rsidR="0077146E" w:rsidRDefault="0077146E" w:rsidP="0077146E">
      <w:pPr>
        <w:jc w:val="both"/>
        <w:rPr>
          <w:rFonts w:ascii="Times New Roman" w:hAnsi="Times New Roman"/>
          <w:b/>
          <w:lang w:val="sr-Cyrl-CS"/>
        </w:rPr>
      </w:pPr>
    </w:p>
    <w:p w:rsidR="0077146E" w:rsidRDefault="0077146E" w:rsidP="0077146E">
      <w:pPr>
        <w:jc w:val="both"/>
        <w:rPr>
          <w:rFonts w:ascii="Times New Roman" w:hAnsi="Times New Roman"/>
          <w:b/>
          <w:lang w:val="sr-Cyrl-CS"/>
        </w:rPr>
      </w:pPr>
    </w:p>
    <w:p w:rsidR="0077146E" w:rsidRDefault="0077146E" w:rsidP="0077146E">
      <w:pPr>
        <w:jc w:val="both"/>
        <w:rPr>
          <w:rFonts w:ascii="Times New Roman" w:hAnsi="Times New Roman"/>
          <w:b/>
          <w:lang w:val="sr-Cyrl-CS"/>
        </w:rPr>
      </w:pPr>
    </w:p>
    <w:p w:rsidR="0077146E" w:rsidRDefault="0077146E" w:rsidP="0077146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ЗАМЕНИК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ПРЕДЕСЕДНИКА</w:t>
      </w:r>
    </w:p>
    <w:p w:rsidR="0077146E" w:rsidRDefault="0077146E" w:rsidP="0077146E">
      <w:pPr>
        <w:jc w:val="both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lang w:val="sr-Latn-CS"/>
        </w:rPr>
        <w:t xml:space="preserve">                </w:t>
      </w:r>
      <w:r>
        <w:rPr>
          <w:rFonts w:ascii="Times New Roman" w:hAnsi="Times New Roman"/>
          <w:b/>
          <w:lang w:val="sr-Cyrl-CS"/>
        </w:rPr>
        <w:t>Мирослав Ђорђевић</w:t>
      </w:r>
    </w:p>
    <w:p w:rsidR="00E015DE" w:rsidRDefault="00E015DE" w:rsidP="00E015DE">
      <w:pPr>
        <w:jc w:val="both"/>
        <w:rPr>
          <w:rFonts w:ascii="Times New Roman" w:hAnsi="Times New Roman"/>
          <w:b/>
          <w:lang w:val="sr-Latn-CS"/>
        </w:rPr>
      </w:pP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</w:t>
      </w: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7D7140" w:rsidRDefault="007D7140"/>
    <w:sectPr w:rsidR="007D7140" w:rsidSect="001123DA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E015DE"/>
    <w:rsid w:val="00044AD1"/>
    <w:rsid w:val="0020566F"/>
    <w:rsid w:val="00357A13"/>
    <w:rsid w:val="0039080A"/>
    <w:rsid w:val="00397A26"/>
    <w:rsid w:val="003B469F"/>
    <w:rsid w:val="004F677F"/>
    <w:rsid w:val="00543D7B"/>
    <w:rsid w:val="005D2F11"/>
    <w:rsid w:val="0077146E"/>
    <w:rsid w:val="0079360E"/>
    <w:rsid w:val="007D7140"/>
    <w:rsid w:val="008041E5"/>
    <w:rsid w:val="008E247F"/>
    <w:rsid w:val="00993EDC"/>
    <w:rsid w:val="00A0108F"/>
    <w:rsid w:val="00A233E2"/>
    <w:rsid w:val="00B3597B"/>
    <w:rsid w:val="00C969DC"/>
    <w:rsid w:val="00CF5AF0"/>
    <w:rsid w:val="00DE62BE"/>
    <w:rsid w:val="00E015DE"/>
    <w:rsid w:val="00EC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5DE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5</cp:revision>
  <dcterms:created xsi:type="dcterms:W3CDTF">2019-12-16T10:32:00Z</dcterms:created>
  <dcterms:modified xsi:type="dcterms:W3CDTF">2019-12-23T11:33:00Z</dcterms:modified>
</cp:coreProperties>
</file>